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31" w:rsidRDefault="00D82C0F" w:rsidP="00B13631">
      <w:pPr>
        <w:pStyle w:val="ConsPlusNormal0"/>
        <w:jc w:val="center"/>
        <w:rPr>
          <w:rFonts w:ascii="PT Astra Serif" w:hAnsi="PT Astra Serif"/>
          <w:sz w:val="28"/>
          <w:szCs w:val="28"/>
        </w:rPr>
      </w:pPr>
      <w:r>
        <w:rPr>
          <w:rFonts w:ascii="PT Astra Serif" w:hAnsi="PT Astra Serif"/>
          <w:sz w:val="28"/>
          <w:szCs w:val="28"/>
        </w:rPr>
        <w:t>О</w:t>
      </w:r>
      <w:r w:rsidR="00B13631">
        <w:rPr>
          <w:rFonts w:ascii="PT Astra Serif" w:hAnsi="PT Astra Serif"/>
          <w:sz w:val="28"/>
          <w:szCs w:val="28"/>
        </w:rPr>
        <w:t>тчет</w:t>
      </w:r>
    </w:p>
    <w:p w:rsidR="00536B90" w:rsidRDefault="00B13631" w:rsidP="00536B90">
      <w:pPr>
        <w:pStyle w:val="ConsPlusNormal0"/>
        <w:jc w:val="center"/>
        <w:rPr>
          <w:rFonts w:ascii="PT Astra Serif" w:hAnsi="PT Astra Serif"/>
          <w:sz w:val="28"/>
          <w:szCs w:val="28"/>
        </w:rPr>
      </w:pPr>
      <w:r>
        <w:rPr>
          <w:rFonts w:ascii="PT Astra Serif" w:hAnsi="PT Astra Serif"/>
          <w:sz w:val="28"/>
          <w:szCs w:val="28"/>
        </w:rPr>
        <w:t>о реализации муниципальной программы</w:t>
      </w:r>
      <w:r w:rsidR="00D82C0F">
        <w:rPr>
          <w:rFonts w:ascii="PT Astra Serif" w:hAnsi="PT Astra Serif"/>
          <w:sz w:val="28"/>
          <w:szCs w:val="28"/>
        </w:rPr>
        <w:t xml:space="preserve"> </w:t>
      </w:r>
      <w:r w:rsidR="00536B90">
        <w:rPr>
          <w:rFonts w:ascii="PT Astra Serif" w:hAnsi="PT Astra Serif"/>
          <w:sz w:val="28"/>
          <w:szCs w:val="28"/>
        </w:rPr>
        <w:t xml:space="preserve">«Развитие муниципального управления в муниципальном образовании «Мелекесский район» Ульяновской области», утвержденной постановлением администрации </w:t>
      </w:r>
    </w:p>
    <w:p w:rsidR="00536B90" w:rsidRDefault="00536B90" w:rsidP="00536B90">
      <w:pPr>
        <w:pStyle w:val="ConsPlusNormal0"/>
        <w:jc w:val="center"/>
        <w:rPr>
          <w:rFonts w:ascii="PT Astra Serif" w:hAnsi="PT Astra Serif"/>
          <w:sz w:val="28"/>
          <w:szCs w:val="28"/>
        </w:rPr>
      </w:pPr>
      <w:r>
        <w:rPr>
          <w:rFonts w:ascii="PT Astra Serif" w:hAnsi="PT Astra Serif"/>
          <w:sz w:val="28"/>
          <w:szCs w:val="28"/>
        </w:rPr>
        <w:t xml:space="preserve">от 27.03.2020 №293, </w:t>
      </w:r>
    </w:p>
    <w:p w:rsidR="00B13631" w:rsidRPr="00D82C0F" w:rsidRDefault="00D82C0F" w:rsidP="00B13631">
      <w:pPr>
        <w:pStyle w:val="ConsPlusNormal0"/>
        <w:jc w:val="center"/>
        <w:rPr>
          <w:rFonts w:ascii="PT Astra Serif" w:hAnsi="PT Astra Serif"/>
          <w:b/>
          <w:sz w:val="28"/>
          <w:szCs w:val="28"/>
          <w:u w:val="single"/>
        </w:rPr>
      </w:pPr>
      <w:r w:rsidRPr="00D82C0F">
        <w:rPr>
          <w:rFonts w:ascii="PT Astra Serif" w:hAnsi="PT Astra Serif"/>
          <w:b/>
          <w:sz w:val="28"/>
          <w:szCs w:val="28"/>
          <w:u w:val="single"/>
        </w:rPr>
        <w:t xml:space="preserve">за </w:t>
      </w:r>
      <w:r w:rsidR="002F57A7">
        <w:rPr>
          <w:rFonts w:ascii="PT Astra Serif" w:hAnsi="PT Astra Serif"/>
          <w:b/>
          <w:sz w:val="28"/>
          <w:szCs w:val="28"/>
          <w:u w:val="single"/>
        </w:rPr>
        <w:t xml:space="preserve">1 </w:t>
      </w:r>
      <w:r w:rsidR="00333E4E">
        <w:rPr>
          <w:rFonts w:ascii="PT Astra Serif" w:hAnsi="PT Astra Serif"/>
          <w:b/>
          <w:sz w:val="28"/>
          <w:szCs w:val="28"/>
          <w:u w:val="single"/>
        </w:rPr>
        <w:t>полугодие</w:t>
      </w:r>
      <w:r w:rsidR="002F57A7">
        <w:rPr>
          <w:rFonts w:ascii="PT Astra Serif" w:hAnsi="PT Astra Serif"/>
          <w:b/>
          <w:sz w:val="28"/>
          <w:szCs w:val="28"/>
          <w:u w:val="single"/>
        </w:rPr>
        <w:t xml:space="preserve"> </w:t>
      </w:r>
      <w:r w:rsidRPr="00D82C0F">
        <w:rPr>
          <w:rFonts w:ascii="PT Astra Serif" w:hAnsi="PT Astra Serif"/>
          <w:b/>
          <w:sz w:val="28"/>
          <w:szCs w:val="28"/>
          <w:u w:val="single"/>
        </w:rPr>
        <w:t>202</w:t>
      </w:r>
      <w:r w:rsidR="002F57A7">
        <w:rPr>
          <w:rFonts w:ascii="PT Astra Serif" w:hAnsi="PT Astra Serif"/>
          <w:b/>
          <w:sz w:val="28"/>
          <w:szCs w:val="28"/>
          <w:u w:val="single"/>
        </w:rPr>
        <w:t>2</w:t>
      </w:r>
      <w:r w:rsidRPr="00D82C0F">
        <w:rPr>
          <w:rFonts w:ascii="PT Astra Serif" w:hAnsi="PT Astra Serif"/>
          <w:b/>
          <w:sz w:val="28"/>
          <w:szCs w:val="28"/>
          <w:u w:val="single"/>
        </w:rPr>
        <w:t xml:space="preserve"> год</w:t>
      </w:r>
    </w:p>
    <w:p w:rsidR="00B13631" w:rsidRDefault="00B13631" w:rsidP="00B13631">
      <w:pPr>
        <w:pStyle w:val="ConsPlusNormal0"/>
        <w:jc w:val="both"/>
        <w:rPr>
          <w:rFonts w:ascii="PT Astra Serif" w:hAnsi="PT Astra Serif"/>
          <w:sz w:val="28"/>
          <w:szCs w:val="28"/>
        </w:rPr>
      </w:pPr>
    </w:p>
    <w:tbl>
      <w:tblPr>
        <w:tblW w:w="104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5"/>
        <w:gridCol w:w="2126"/>
        <w:gridCol w:w="1701"/>
        <w:gridCol w:w="1319"/>
        <w:gridCol w:w="1800"/>
      </w:tblGrid>
      <w:tr w:rsidR="00B13631" w:rsidTr="00490880">
        <w:tc>
          <w:tcPr>
            <w:tcW w:w="3545"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Наименование программы/</w:t>
            </w:r>
          </w:p>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Предусмотрено в бюджете,</w:t>
            </w:r>
          </w:p>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Освоено средств,</w:t>
            </w:r>
          </w:p>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тыс. руб.</w:t>
            </w:r>
          </w:p>
        </w:tc>
        <w:tc>
          <w:tcPr>
            <w:tcW w:w="1319"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 освоения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Примечание</w:t>
            </w:r>
          </w:p>
        </w:tc>
      </w:tr>
      <w:tr w:rsidR="00012A99" w:rsidTr="00457AC3">
        <w:tc>
          <w:tcPr>
            <w:tcW w:w="3545" w:type="dxa"/>
            <w:tcBorders>
              <w:top w:val="single" w:sz="4" w:space="0" w:color="auto"/>
              <w:left w:val="single" w:sz="4" w:space="0" w:color="auto"/>
              <w:bottom w:val="single" w:sz="4" w:space="0" w:color="auto"/>
              <w:right w:val="single" w:sz="4" w:space="0" w:color="auto"/>
            </w:tcBorders>
            <w:vAlign w:val="center"/>
          </w:tcPr>
          <w:p w:rsidR="00012A99" w:rsidRPr="00BD25EE" w:rsidRDefault="003B1C74" w:rsidP="003B1C74">
            <w:pPr>
              <w:pStyle w:val="ConsPlusNormal0"/>
              <w:jc w:val="center"/>
              <w:rPr>
                <w:rFonts w:ascii="PT Astra Serif" w:hAnsi="PT Astra Serif"/>
                <w:sz w:val="24"/>
                <w:szCs w:val="24"/>
              </w:rPr>
            </w:pPr>
            <w:r w:rsidRPr="00BD25EE">
              <w:rPr>
                <w:rFonts w:ascii="PT Astra Serif" w:hAnsi="PT Astra Serif" w:cs="Times New Roman"/>
                <w:sz w:val="24"/>
                <w:szCs w:val="24"/>
              </w:rPr>
              <w:t>Развитие кадрового дела,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012A99" w:rsidRPr="00561363" w:rsidRDefault="000448C7" w:rsidP="003B1C74">
            <w:pPr>
              <w:pStyle w:val="ConsPlusNormal0"/>
              <w:jc w:val="center"/>
              <w:rPr>
                <w:rFonts w:ascii="PT Astra Serif" w:hAnsi="PT Astra Serif"/>
                <w:sz w:val="26"/>
                <w:szCs w:val="26"/>
              </w:rPr>
            </w:pPr>
            <w:r w:rsidRPr="00561363">
              <w:rPr>
                <w:rFonts w:ascii="PT Astra Serif" w:hAnsi="PT Astra Serif" w:cs="Times New Roman"/>
                <w:b/>
                <w:i/>
                <w:sz w:val="26"/>
                <w:szCs w:val="26"/>
              </w:rPr>
              <w:t>392,00000</w:t>
            </w:r>
          </w:p>
        </w:tc>
        <w:tc>
          <w:tcPr>
            <w:tcW w:w="1701" w:type="dxa"/>
            <w:tcBorders>
              <w:top w:val="single" w:sz="4" w:space="0" w:color="auto"/>
              <w:left w:val="single" w:sz="4" w:space="0" w:color="auto"/>
              <w:bottom w:val="single" w:sz="4" w:space="0" w:color="auto"/>
              <w:right w:val="single" w:sz="4" w:space="0" w:color="auto"/>
            </w:tcBorders>
            <w:vAlign w:val="center"/>
          </w:tcPr>
          <w:p w:rsidR="00012A99" w:rsidRPr="00345B73" w:rsidRDefault="00012A99" w:rsidP="00457AC3">
            <w:pPr>
              <w:pStyle w:val="ConsPlusNormal0"/>
              <w:jc w:val="center"/>
              <w:rPr>
                <w:rFonts w:ascii="PT Astra Serif" w:hAnsi="PT Astra Serif"/>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rsidR="00012A99" w:rsidRPr="00345B73" w:rsidRDefault="00012A99" w:rsidP="00457AC3">
            <w:pPr>
              <w:pStyle w:val="ConsPlusNormal0"/>
              <w:jc w:val="center"/>
              <w:rPr>
                <w:rFonts w:ascii="PT Astra Serif" w:hAnsi="PT Astra Serif"/>
                <w:sz w:val="24"/>
                <w:szCs w:val="24"/>
              </w:rPr>
            </w:pPr>
            <w:bookmarkStart w:id="0" w:name="_GoBack"/>
            <w:bookmarkEnd w:id="0"/>
          </w:p>
        </w:tc>
        <w:tc>
          <w:tcPr>
            <w:tcW w:w="1800" w:type="dxa"/>
            <w:tcBorders>
              <w:top w:val="single" w:sz="4" w:space="0" w:color="auto"/>
              <w:left w:val="single" w:sz="4" w:space="0" w:color="auto"/>
              <w:right w:val="single" w:sz="4" w:space="0" w:color="auto"/>
            </w:tcBorders>
            <w:vAlign w:val="center"/>
          </w:tcPr>
          <w:p w:rsidR="00012A99" w:rsidRPr="00345B73" w:rsidRDefault="007A7DA2" w:rsidP="007A7DA2">
            <w:pPr>
              <w:pStyle w:val="ConsPlusNormal0"/>
              <w:jc w:val="center"/>
              <w:rPr>
                <w:rFonts w:ascii="PT Astra Serif" w:hAnsi="PT Astra Serif"/>
                <w:sz w:val="24"/>
                <w:szCs w:val="24"/>
              </w:rPr>
            </w:pPr>
            <w:r>
              <w:rPr>
                <w:rFonts w:ascii="PT Astra Serif" w:hAnsi="PT Astra Serif"/>
                <w:sz w:val="24"/>
                <w:szCs w:val="24"/>
              </w:rPr>
              <w:t>В 2022 году введен мораторий на заключение договоров</w:t>
            </w:r>
          </w:p>
        </w:tc>
      </w:tr>
      <w:tr w:rsidR="00012A99" w:rsidTr="00457AC3">
        <w:tc>
          <w:tcPr>
            <w:tcW w:w="3545" w:type="dxa"/>
            <w:tcBorders>
              <w:top w:val="single" w:sz="4" w:space="0" w:color="auto"/>
              <w:left w:val="single" w:sz="4" w:space="0" w:color="auto"/>
              <w:bottom w:val="single" w:sz="4" w:space="0" w:color="auto"/>
              <w:right w:val="single" w:sz="4" w:space="0" w:color="auto"/>
            </w:tcBorders>
            <w:vAlign w:val="center"/>
          </w:tcPr>
          <w:p w:rsidR="00012A99" w:rsidRPr="00BD25EE" w:rsidRDefault="003B1C74" w:rsidP="003B1C74">
            <w:pPr>
              <w:pStyle w:val="ConsPlusNormal0"/>
              <w:ind w:hanging="284"/>
              <w:jc w:val="center"/>
              <w:rPr>
                <w:rFonts w:ascii="PT Astra Serif" w:hAnsi="PT Astra Serif"/>
                <w:sz w:val="24"/>
                <w:szCs w:val="24"/>
              </w:rPr>
            </w:pPr>
            <w:r w:rsidRPr="00BD25EE">
              <w:rPr>
                <w:rFonts w:ascii="PT Astra Serif" w:hAnsi="PT Astra Serif" w:cs="Times New Roman"/>
                <w:sz w:val="24"/>
                <w:szCs w:val="24"/>
              </w:rPr>
              <w:t>организация повышения квалификации, подготовки, переподготовки кадров, краткосрочных семинаров, тренингов, получение дополнительного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012A99" w:rsidRPr="00561363" w:rsidRDefault="000448C7" w:rsidP="003B1C74">
            <w:pPr>
              <w:pStyle w:val="ConsPlusNormal0"/>
              <w:jc w:val="center"/>
              <w:rPr>
                <w:rFonts w:ascii="PT Astra Serif" w:hAnsi="PT Astra Serif"/>
                <w:sz w:val="26"/>
                <w:szCs w:val="26"/>
              </w:rPr>
            </w:pPr>
            <w:r w:rsidRPr="00561363">
              <w:rPr>
                <w:rFonts w:ascii="PT Astra Serif" w:hAnsi="PT Astra Serif" w:cs="Times New Roman"/>
                <w:sz w:val="26"/>
                <w:szCs w:val="26"/>
              </w:rPr>
              <w:t>70,00000</w:t>
            </w:r>
          </w:p>
        </w:tc>
        <w:tc>
          <w:tcPr>
            <w:tcW w:w="1701" w:type="dxa"/>
            <w:tcBorders>
              <w:top w:val="single" w:sz="4" w:space="0" w:color="auto"/>
              <w:left w:val="single" w:sz="4" w:space="0" w:color="auto"/>
              <w:bottom w:val="single" w:sz="4" w:space="0" w:color="auto"/>
              <w:right w:val="single" w:sz="4" w:space="0" w:color="auto"/>
            </w:tcBorders>
            <w:vAlign w:val="center"/>
          </w:tcPr>
          <w:p w:rsidR="00012A99" w:rsidRPr="00345B73" w:rsidRDefault="00012A99" w:rsidP="00457AC3">
            <w:pPr>
              <w:pStyle w:val="ConsPlusNormal0"/>
              <w:jc w:val="center"/>
              <w:rPr>
                <w:rFonts w:ascii="PT Astra Serif" w:hAnsi="PT Astra Serif"/>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rsidR="00012A99" w:rsidRPr="00345B73" w:rsidRDefault="00012A99" w:rsidP="00457AC3">
            <w:pPr>
              <w:pStyle w:val="ConsPlusNormal0"/>
              <w:jc w:val="center"/>
              <w:rPr>
                <w:rFonts w:ascii="PT Astra Serif" w:hAnsi="PT Astra Serif"/>
                <w:sz w:val="24"/>
                <w:szCs w:val="24"/>
              </w:rPr>
            </w:pPr>
          </w:p>
        </w:tc>
        <w:tc>
          <w:tcPr>
            <w:tcW w:w="1800" w:type="dxa"/>
            <w:tcBorders>
              <w:left w:val="single" w:sz="4" w:space="0" w:color="auto"/>
              <w:right w:val="single" w:sz="4" w:space="0" w:color="auto"/>
            </w:tcBorders>
            <w:vAlign w:val="center"/>
          </w:tcPr>
          <w:p w:rsidR="00012A99"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командировочные расходы муниципальных служащих, а также работников, замещающих должности, не являющиеся должностями муниципальной службы</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0448C7" w:rsidP="003B1C74">
            <w:pPr>
              <w:pStyle w:val="ConsPlusNormal0"/>
              <w:jc w:val="center"/>
              <w:rPr>
                <w:rFonts w:ascii="PT Astra Serif" w:hAnsi="PT Astra Serif" w:cs="Times New Roman"/>
                <w:sz w:val="26"/>
                <w:szCs w:val="26"/>
                <w:lang w:val="en-US"/>
              </w:rPr>
            </w:pPr>
            <w:r w:rsidRPr="00561363">
              <w:rPr>
                <w:rFonts w:ascii="PT Astra Serif" w:hAnsi="PT Astra Serif" w:cs="Times New Roman"/>
                <w:sz w:val="26"/>
                <w:szCs w:val="26"/>
              </w:rPr>
              <w:t>230,00000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345B73" w:rsidRDefault="003B1C74" w:rsidP="00457AC3">
            <w:pPr>
              <w:pStyle w:val="ConsPlusNormal0"/>
              <w:jc w:val="center"/>
              <w:rPr>
                <w:rFonts w:ascii="PT Astra Serif" w:hAnsi="PT Astra Serif"/>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345B73" w:rsidRDefault="003B1C74" w:rsidP="00457AC3">
            <w:pPr>
              <w:pStyle w:val="ConsPlusNormal0"/>
              <w:jc w:val="center"/>
              <w:rPr>
                <w:rFonts w:ascii="PT Astra Serif" w:hAnsi="PT Astra Serif"/>
                <w:sz w:val="24"/>
                <w:szCs w:val="24"/>
              </w:rPr>
            </w:pPr>
          </w:p>
        </w:tc>
        <w:tc>
          <w:tcPr>
            <w:tcW w:w="1800" w:type="dxa"/>
            <w:tcBorders>
              <w:left w:val="single" w:sz="4" w:space="0" w:color="auto"/>
              <w:right w:val="single" w:sz="4" w:space="0" w:color="auto"/>
            </w:tcBorders>
            <w:vAlign w:val="center"/>
          </w:tcPr>
          <w:p w:rsidR="003B1C74"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ind w:firstLine="35"/>
              <w:jc w:val="center"/>
              <w:rPr>
                <w:rFonts w:ascii="PT Astra Serif" w:hAnsi="PT Astra Serif" w:cs="Times New Roman"/>
                <w:sz w:val="24"/>
                <w:szCs w:val="24"/>
              </w:rPr>
            </w:pPr>
            <w:r w:rsidRPr="00BD25EE">
              <w:rPr>
                <w:rFonts w:ascii="PT Astra Serif" w:hAnsi="PT Astra Serif" w:cs="Times New Roman"/>
                <w:sz w:val="24"/>
                <w:szCs w:val="24"/>
              </w:rPr>
              <w:t>Проведение специальной оценки условий труда на рабочих местах</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AE7AE6" w:rsidP="003B1C74">
            <w:pPr>
              <w:pStyle w:val="ConsPlusNormal0"/>
              <w:jc w:val="center"/>
              <w:rPr>
                <w:rFonts w:ascii="PT Astra Serif" w:hAnsi="PT Astra Serif" w:cs="Times New Roman"/>
                <w:sz w:val="26"/>
                <w:szCs w:val="26"/>
              </w:rPr>
            </w:pPr>
            <w:r w:rsidRPr="00561363">
              <w:rPr>
                <w:rFonts w:ascii="PT Astra Serif" w:hAnsi="PT Astra Serif" w:cs="Times New Roman"/>
                <w:sz w:val="26"/>
                <w:szCs w:val="26"/>
              </w:rPr>
              <w:t>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345B73" w:rsidRDefault="003B1C74" w:rsidP="00457AC3">
            <w:pPr>
              <w:pStyle w:val="ConsPlusNormal0"/>
              <w:jc w:val="center"/>
              <w:rPr>
                <w:rFonts w:ascii="PT Astra Serif" w:hAnsi="PT Astra Serif"/>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345B73" w:rsidRDefault="003B1C74" w:rsidP="00457AC3">
            <w:pPr>
              <w:pStyle w:val="ConsPlusNormal0"/>
              <w:jc w:val="center"/>
              <w:rPr>
                <w:rFonts w:ascii="PT Astra Serif" w:hAnsi="PT Astra Serif"/>
                <w:sz w:val="24"/>
                <w:szCs w:val="24"/>
              </w:rPr>
            </w:pPr>
          </w:p>
        </w:tc>
        <w:tc>
          <w:tcPr>
            <w:tcW w:w="1800" w:type="dxa"/>
            <w:tcBorders>
              <w:left w:val="single" w:sz="4" w:space="0" w:color="auto"/>
              <w:right w:val="single" w:sz="4" w:space="0" w:color="auto"/>
            </w:tcBorders>
            <w:vAlign w:val="center"/>
          </w:tcPr>
          <w:p w:rsidR="003B1C74"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Обязательная диспансеризация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AE7AE6" w:rsidP="003B1C74">
            <w:pPr>
              <w:pStyle w:val="ConsPlusNormal0"/>
              <w:jc w:val="center"/>
              <w:rPr>
                <w:rFonts w:ascii="PT Astra Serif" w:hAnsi="PT Astra Serif" w:cs="Times New Roman"/>
                <w:sz w:val="26"/>
                <w:szCs w:val="26"/>
              </w:rPr>
            </w:pPr>
            <w:r w:rsidRPr="00561363">
              <w:rPr>
                <w:rFonts w:ascii="PT Astra Serif" w:hAnsi="PT Astra Serif" w:cs="Times New Roman"/>
                <w:sz w:val="26"/>
                <w:szCs w:val="26"/>
              </w:rPr>
              <w:t>50,00000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345B73" w:rsidRDefault="003B1C74" w:rsidP="00457AC3">
            <w:pPr>
              <w:pStyle w:val="ConsPlusNormal0"/>
              <w:jc w:val="center"/>
              <w:rPr>
                <w:rFonts w:ascii="PT Astra Serif" w:hAnsi="PT Astra Serif"/>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345B73" w:rsidRDefault="003B1C74" w:rsidP="00457AC3">
            <w:pPr>
              <w:pStyle w:val="ConsPlusNormal0"/>
              <w:jc w:val="center"/>
              <w:rPr>
                <w:rFonts w:ascii="PT Astra Serif" w:hAnsi="PT Astra Serif"/>
                <w:sz w:val="24"/>
                <w:szCs w:val="24"/>
              </w:rPr>
            </w:pPr>
          </w:p>
        </w:tc>
        <w:tc>
          <w:tcPr>
            <w:tcW w:w="1800" w:type="dxa"/>
            <w:tcBorders>
              <w:left w:val="single" w:sz="4" w:space="0" w:color="auto"/>
              <w:right w:val="single" w:sz="4" w:space="0" w:color="auto"/>
            </w:tcBorders>
            <w:vAlign w:val="center"/>
          </w:tcPr>
          <w:p w:rsidR="003B1C74"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Развитие корпоративной культуры</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AE7AE6" w:rsidP="003B1C74">
            <w:pPr>
              <w:pStyle w:val="ConsPlusNormal0"/>
              <w:jc w:val="center"/>
              <w:rPr>
                <w:rFonts w:ascii="PT Astra Serif" w:hAnsi="PT Astra Serif" w:cs="Times New Roman"/>
                <w:sz w:val="26"/>
                <w:szCs w:val="26"/>
              </w:rPr>
            </w:pPr>
            <w:r w:rsidRPr="00561363">
              <w:rPr>
                <w:rFonts w:ascii="PT Astra Serif" w:hAnsi="PT Astra Serif" w:cs="Times New Roman"/>
                <w:sz w:val="26"/>
                <w:szCs w:val="26"/>
              </w:rPr>
              <w:t>20,00000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345B73" w:rsidRDefault="003B1C74" w:rsidP="00457AC3">
            <w:pPr>
              <w:pStyle w:val="ConsPlusNormal0"/>
              <w:jc w:val="center"/>
              <w:rPr>
                <w:rFonts w:ascii="PT Astra Serif" w:hAnsi="PT Astra Serif"/>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345B73" w:rsidRDefault="003B1C74" w:rsidP="00457AC3">
            <w:pPr>
              <w:pStyle w:val="ConsPlusNormal0"/>
              <w:jc w:val="center"/>
              <w:rPr>
                <w:rFonts w:ascii="PT Astra Serif" w:hAnsi="PT Astra Serif"/>
                <w:sz w:val="24"/>
                <w:szCs w:val="24"/>
              </w:rPr>
            </w:pPr>
          </w:p>
        </w:tc>
        <w:tc>
          <w:tcPr>
            <w:tcW w:w="1800" w:type="dxa"/>
            <w:tcBorders>
              <w:left w:val="single" w:sz="4" w:space="0" w:color="auto"/>
              <w:right w:val="single" w:sz="4" w:space="0" w:color="auto"/>
            </w:tcBorders>
            <w:vAlign w:val="center"/>
          </w:tcPr>
          <w:p w:rsidR="003B1C74"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Обеспечение деятельности Комиссии по вопросам муниципальной службы, Единой комиссии по урегулированию конфликта интересов, аттестационной комиссии</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AE7AE6" w:rsidP="003B1C74">
            <w:pPr>
              <w:pStyle w:val="ConsPlusNormal0"/>
              <w:jc w:val="center"/>
              <w:rPr>
                <w:rFonts w:ascii="PT Astra Serif" w:hAnsi="PT Astra Serif" w:cs="Times New Roman"/>
                <w:sz w:val="26"/>
                <w:szCs w:val="26"/>
              </w:rPr>
            </w:pPr>
            <w:r w:rsidRPr="00561363">
              <w:rPr>
                <w:rFonts w:ascii="PT Astra Serif" w:hAnsi="PT Astra Serif" w:cs="Times New Roman"/>
                <w:sz w:val="26"/>
                <w:szCs w:val="26"/>
              </w:rPr>
              <w:t>22,00000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345B73" w:rsidRDefault="003B1C74" w:rsidP="00457AC3">
            <w:pPr>
              <w:pStyle w:val="ConsPlusNormal0"/>
              <w:jc w:val="center"/>
              <w:rPr>
                <w:rFonts w:ascii="PT Astra Serif" w:hAnsi="PT Astra Serif"/>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345B73" w:rsidRDefault="003B1C74" w:rsidP="00457AC3">
            <w:pPr>
              <w:pStyle w:val="ConsPlusNormal0"/>
              <w:jc w:val="center"/>
              <w:rPr>
                <w:rFonts w:ascii="PT Astra Serif" w:hAnsi="PT Astra Serif"/>
                <w:sz w:val="24"/>
                <w:szCs w:val="24"/>
              </w:rPr>
            </w:pPr>
          </w:p>
        </w:tc>
        <w:tc>
          <w:tcPr>
            <w:tcW w:w="1800" w:type="dxa"/>
            <w:tcBorders>
              <w:left w:val="single" w:sz="4" w:space="0" w:color="auto"/>
              <w:right w:val="single" w:sz="4" w:space="0" w:color="auto"/>
            </w:tcBorders>
            <w:vAlign w:val="center"/>
          </w:tcPr>
          <w:p w:rsidR="003B1C74"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PT Astra Serif"/>
                <w:color w:val="000000" w:themeColor="text1"/>
                <w:sz w:val="24"/>
                <w:szCs w:val="24"/>
                <w:lang w:eastAsia="ru-RU"/>
              </w:rPr>
              <w:t>Обеспечение реализации муниципальной программы,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BD46B5" w:rsidP="003B1C74">
            <w:pPr>
              <w:pStyle w:val="ConsPlusNormal0"/>
              <w:ind w:left="-62"/>
              <w:jc w:val="center"/>
              <w:rPr>
                <w:rFonts w:ascii="PT Astra Serif" w:hAnsi="PT Astra Serif" w:cs="Times New Roman"/>
                <w:sz w:val="26"/>
                <w:szCs w:val="26"/>
              </w:rPr>
            </w:pPr>
            <w:r w:rsidRPr="00561363">
              <w:rPr>
                <w:rFonts w:ascii="PT Astra Serif" w:hAnsi="PT Astra Serif" w:cs="Times New Roman"/>
                <w:b/>
                <w:i/>
                <w:sz w:val="26"/>
                <w:szCs w:val="26"/>
              </w:rPr>
              <w:t>27486,80000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102EC7" w:rsidRDefault="003B1C74" w:rsidP="00457AC3">
            <w:pPr>
              <w:pStyle w:val="ConsPlusNormal0"/>
              <w:jc w:val="center"/>
              <w:rPr>
                <w:rFonts w:ascii="PT Astra Serif" w:hAnsi="PT Astra Serif"/>
                <w:b/>
                <w:i/>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102EC7" w:rsidRDefault="003B1C74" w:rsidP="00457AC3">
            <w:pPr>
              <w:pStyle w:val="ConsPlusNormal0"/>
              <w:jc w:val="center"/>
              <w:rPr>
                <w:rFonts w:ascii="PT Astra Serif" w:hAnsi="PT Astra Serif"/>
                <w:b/>
                <w:i/>
                <w:sz w:val="24"/>
                <w:szCs w:val="24"/>
              </w:rPr>
            </w:pPr>
          </w:p>
        </w:tc>
        <w:tc>
          <w:tcPr>
            <w:tcW w:w="1800" w:type="dxa"/>
            <w:tcBorders>
              <w:left w:val="single" w:sz="4" w:space="0" w:color="auto"/>
              <w:right w:val="single" w:sz="4" w:space="0" w:color="auto"/>
            </w:tcBorders>
            <w:vAlign w:val="center"/>
          </w:tcPr>
          <w:p w:rsidR="003B1C74" w:rsidRPr="00BD25EE" w:rsidRDefault="007861A3" w:rsidP="00457AC3">
            <w:pPr>
              <w:pStyle w:val="ConsPlusNormal0"/>
              <w:jc w:val="center"/>
              <w:rPr>
                <w:rFonts w:ascii="PT Astra Serif" w:hAnsi="PT Astra Serif"/>
                <w:sz w:val="24"/>
                <w:szCs w:val="24"/>
              </w:rPr>
            </w:pPr>
            <w:r>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 xml:space="preserve">Финансовое обеспечение деятельности Главы администрации муниципального </w:t>
            </w:r>
            <w:r w:rsidRPr="00BD25EE">
              <w:rPr>
                <w:rFonts w:ascii="PT Astra Serif" w:hAnsi="PT Astra Serif" w:cs="Times New Roman"/>
                <w:sz w:val="24"/>
                <w:szCs w:val="24"/>
              </w:rPr>
              <w:lastRenderedPageBreak/>
              <w:t>образования «Мелекесский район» Ульяновской области и его заместителей</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BD46B5" w:rsidP="003B1C74">
            <w:pPr>
              <w:pStyle w:val="ConsPlusNormal0"/>
              <w:ind w:left="-62"/>
              <w:jc w:val="center"/>
              <w:rPr>
                <w:rFonts w:ascii="PT Astra Serif" w:hAnsi="PT Astra Serif" w:cs="Times New Roman"/>
                <w:sz w:val="26"/>
                <w:szCs w:val="26"/>
              </w:rPr>
            </w:pPr>
            <w:r w:rsidRPr="00561363">
              <w:rPr>
                <w:rFonts w:ascii="PT Astra Serif" w:hAnsi="PT Astra Serif" w:cs="Times New Roman"/>
                <w:sz w:val="26"/>
                <w:szCs w:val="26"/>
              </w:rPr>
              <w:lastRenderedPageBreak/>
              <w:t>7757,50000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457AC3">
            <w:pPr>
              <w:pStyle w:val="ConsPlusNormal0"/>
              <w:jc w:val="center"/>
              <w:rPr>
                <w:rFonts w:ascii="PT Astra Serif" w:hAnsi="PT Astra Serif"/>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457AC3">
            <w:pPr>
              <w:pStyle w:val="ConsPlusNormal0"/>
              <w:jc w:val="center"/>
              <w:rPr>
                <w:rFonts w:ascii="PT Astra Serif" w:hAnsi="PT Astra Serif"/>
                <w:sz w:val="24"/>
                <w:szCs w:val="24"/>
              </w:rPr>
            </w:pPr>
          </w:p>
        </w:tc>
        <w:tc>
          <w:tcPr>
            <w:tcW w:w="1800" w:type="dxa"/>
            <w:tcBorders>
              <w:left w:val="single" w:sz="4" w:space="0" w:color="auto"/>
              <w:right w:val="single" w:sz="4" w:space="0" w:color="auto"/>
            </w:tcBorders>
            <w:vAlign w:val="center"/>
          </w:tcPr>
          <w:p w:rsidR="003B1C74" w:rsidRPr="00BD25EE" w:rsidRDefault="00072795" w:rsidP="00457AC3">
            <w:pPr>
              <w:pStyle w:val="ConsPlusNormal0"/>
              <w:jc w:val="center"/>
              <w:rPr>
                <w:rFonts w:ascii="PT Astra Serif" w:hAnsi="PT Astra Serif"/>
                <w:sz w:val="24"/>
                <w:szCs w:val="24"/>
              </w:rPr>
            </w:pPr>
            <w:r>
              <w:rPr>
                <w:rFonts w:ascii="PT Astra Serif" w:hAnsi="PT Astra Serif"/>
                <w:sz w:val="24"/>
                <w:szCs w:val="24"/>
              </w:rPr>
              <w:t>-</w:t>
            </w:r>
          </w:p>
        </w:tc>
      </w:tr>
      <w:tr w:rsidR="00BD46B5" w:rsidTr="00457AC3">
        <w:tc>
          <w:tcPr>
            <w:tcW w:w="3545" w:type="dxa"/>
            <w:tcBorders>
              <w:top w:val="single" w:sz="4" w:space="0" w:color="auto"/>
              <w:left w:val="single" w:sz="4" w:space="0" w:color="auto"/>
              <w:bottom w:val="single" w:sz="4" w:space="0" w:color="auto"/>
              <w:right w:val="single" w:sz="4" w:space="0" w:color="auto"/>
            </w:tcBorders>
            <w:vAlign w:val="center"/>
          </w:tcPr>
          <w:p w:rsidR="00BD46B5" w:rsidRPr="00BD25EE" w:rsidRDefault="00BD46B5"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lastRenderedPageBreak/>
              <w:t>Финансовое обеспечение деятельности органов местного самоуправления муниципального образования «Мелекесский район» Ульяновской области (в том числе дотации бюджетам на поддержку мер по обеспечению сбалансированности местных бюджетов (на выплату заработной платы аппарату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vAlign w:val="center"/>
          </w:tcPr>
          <w:p w:rsidR="00BD46B5" w:rsidRPr="00561363" w:rsidRDefault="00BD46B5" w:rsidP="00DC22BD">
            <w:pPr>
              <w:pStyle w:val="ConsPlusNormal0"/>
              <w:ind w:left="-704" w:right="-108" w:firstLine="596"/>
              <w:jc w:val="center"/>
              <w:rPr>
                <w:rFonts w:ascii="PT Astra Serif" w:hAnsi="PT Astra Serif" w:cs="Times New Roman"/>
                <w:sz w:val="26"/>
                <w:szCs w:val="26"/>
              </w:rPr>
            </w:pPr>
            <w:r w:rsidRPr="00561363">
              <w:rPr>
                <w:rFonts w:ascii="PT Astra Serif" w:hAnsi="PT Astra Serif" w:cs="Times New Roman"/>
                <w:sz w:val="26"/>
                <w:szCs w:val="26"/>
              </w:rPr>
              <w:t>19529,30000</w:t>
            </w:r>
          </w:p>
        </w:tc>
        <w:tc>
          <w:tcPr>
            <w:tcW w:w="1701" w:type="dxa"/>
            <w:tcBorders>
              <w:top w:val="single" w:sz="4" w:space="0" w:color="auto"/>
              <w:left w:val="single" w:sz="4" w:space="0" w:color="auto"/>
              <w:bottom w:val="single" w:sz="4" w:space="0" w:color="auto"/>
              <w:right w:val="single" w:sz="4" w:space="0" w:color="auto"/>
            </w:tcBorders>
            <w:vAlign w:val="center"/>
          </w:tcPr>
          <w:p w:rsidR="00BD46B5" w:rsidRPr="00BD25EE" w:rsidRDefault="00BD46B5" w:rsidP="00457AC3">
            <w:pPr>
              <w:pStyle w:val="ConsPlusNormal0"/>
              <w:jc w:val="center"/>
              <w:rPr>
                <w:rFonts w:ascii="PT Astra Serif" w:hAnsi="PT Astra Serif"/>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rsidR="00BD46B5" w:rsidRPr="00BD25EE" w:rsidRDefault="00BD46B5" w:rsidP="00457AC3">
            <w:pPr>
              <w:pStyle w:val="ConsPlusNormal0"/>
              <w:jc w:val="center"/>
              <w:rPr>
                <w:rFonts w:ascii="PT Astra Serif" w:hAnsi="PT Astra Serif"/>
                <w:sz w:val="24"/>
                <w:szCs w:val="24"/>
              </w:rPr>
            </w:pPr>
          </w:p>
        </w:tc>
        <w:tc>
          <w:tcPr>
            <w:tcW w:w="1800" w:type="dxa"/>
            <w:tcBorders>
              <w:left w:val="single" w:sz="4" w:space="0" w:color="auto"/>
              <w:right w:val="single" w:sz="4" w:space="0" w:color="auto"/>
            </w:tcBorders>
            <w:vAlign w:val="center"/>
          </w:tcPr>
          <w:p w:rsidR="00BD46B5" w:rsidRPr="00BD25EE" w:rsidRDefault="00BD46B5" w:rsidP="00457AC3">
            <w:pPr>
              <w:pStyle w:val="ConsPlusNormal0"/>
              <w:jc w:val="center"/>
              <w:rPr>
                <w:rFonts w:ascii="PT Astra Serif" w:hAnsi="PT Astra Serif"/>
                <w:sz w:val="24"/>
                <w:szCs w:val="24"/>
              </w:rPr>
            </w:pPr>
            <w:r>
              <w:rPr>
                <w:rFonts w:ascii="PT Astra Serif" w:hAnsi="PT Astra Serif"/>
                <w:sz w:val="24"/>
                <w:szCs w:val="24"/>
              </w:rPr>
              <w:t>-</w:t>
            </w:r>
          </w:p>
        </w:tc>
      </w:tr>
      <w:tr w:rsidR="00BD46B5" w:rsidTr="00457AC3">
        <w:tc>
          <w:tcPr>
            <w:tcW w:w="3545" w:type="dxa"/>
            <w:tcBorders>
              <w:top w:val="single" w:sz="4" w:space="0" w:color="auto"/>
              <w:left w:val="single" w:sz="4" w:space="0" w:color="auto"/>
              <w:bottom w:val="single" w:sz="4" w:space="0" w:color="auto"/>
              <w:right w:val="single" w:sz="4" w:space="0" w:color="auto"/>
            </w:tcBorders>
            <w:vAlign w:val="center"/>
          </w:tcPr>
          <w:p w:rsidR="00BD46B5" w:rsidRPr="00BD25EE" w:rsidRDefault="00BD46B5"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Дополнительные социальные гарантии, предоставляемые муниципальным  служащим, а также работникам, замещающим должности, не являющимся должностями муниципальной службы муниципального образования «Мелекесский район» Ульяновской области, находящимся в отпуске по уходу за ребенком</w:t>
            </w:r>
          </w:p>
        </w:tc>
        <w:tc>
          <w:tcPr>
            <w:tcW w:w="2126" w:type="dxa"/>
            <w:tcBorders>
              <w:top w:val="single" w:sz="4" w:space="0" w:color="auto"/>
              <w:left w:val="single" w:sz="4" w:space="0" w:color="auto"/>
              <w:bottom w:val="single" w:sz="4" w:space="0" w:color="auto"/>
              <w:right w:val="single" w:sz="4" w:space="0" w:color="auto"/>
            </w:tcBorders>
            <w:vAlign w:val="center"/>
          </w:tcPr>
          <w:p w:rsidR="00BD46B5" w:rsidRPr="00561363" w:rsidRDefault="00BD46B5" w:rsidP="003B1C74">
            <w:pPr>
              <w:pStyle w:val="ConsPlusNormal0"/>
              <w:ind w:left="-203"/>
              <w:jc w:val="center"/>
              <w:rPr>
                <w:rFonts w:ascii="PT Astra Serif" w:hAnsi="PT Astra Serif" w:cs="Times New Roman"/>
                <w:sz w:val="26"/>
                <w:szCs w:val="26"/>
              </w:rPr>
            </w:pPr>
            <w:r w:rsidRPr="00561363">
              <w:rPr>
                <w:rFonts w:ascii="PT Astra Serif" w:hAnsi="PT Astra Serif" w:cs="Times New Roman"/>
                <w:sz w:val="26"/>
                <w:szCs w:val="26"/>
              </w:rPr>
              <w:t>200,00000</w:t>
            </w:r>
          </w:p>
        </w:tc>
        <w:tc>
          <w:tcPr>
            <w:tcW w:w="1701" w:type="dxa"/>
            <w:tcBorders>
              <w:top w:val="single" w:sz="4" w:space="0" w:color="auto"/>
              <w:left w:val="single" w:sz="4" w:space="0" w:color="auto"/>
              <w:bottom w:val="single" w:sz="4" w:space="0" w:color="auto"/>
              <w:right w:val="single" w:sz="4" w:space="0" w:color="auto"/>
            </w:tcBorders>
            <w:vAlign w:val="center"/>
          </w:tcPr>
          <w:p w:rsidR="00BD46B5" w:rsidRPr="00BD25EE" w:rsidRDefault="00BD46B5" w:rsidP="00457AC3">
            <w:pPr>
              <w:pStyle w:val="ConsPlusNormal0"/>
              <w:jc w:val="center"/>
              <w:rPr>
                <w:rFonts w:ascii="PT Astra Serif" w:hAnsi="PT Astra Serif"/>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rsidR="00BD46B5" w:rsidRPr="00BD25EE" w:rsidRDefault="00BD46B5" w:rsidP="00457AC3">
            <w:pPr>
              <w:pStyle w:val="ConsPlusNormal0"/>
              <w:jc w:val="center"/>
              <w:rPr>
                <w:rFonts w:ascii="PT Astra Serif" w:hAnsi="PT Astra Serif"/>
                <w:sz w:val="24"/>
                <w:szCs w:val="24"/>
              </w:rPr>
            </w:pPr>
          </w:p>
        </w:tc>
        <w:tc>
          <w:tcPr>
            <w:tcW w:w="1800" w:type="dxa"/>
            <w:tcBorders>
              <w:left w:val="single" w:sz="4" w:space="0" w:color="auto"/>
              <w:bottom w:val="single" w:sz="4" w:space="0" w:color="auto"/>
              <w:right w:val="single" w:sz="4" w:space="0" w:color="auto"/>
            </w:tcBorders>
            <w:vAlign w:val="center"/>
          </w:tcPr>
          <w:p w:rsidR="00BD46B5" w:rsidRPr="00BD25EE" w:rsidRDefault="00BD46B5" w:rsidP="00457AC3">
            <w:pPr>
              <w:pStyle w:val="ConsPlusNormal0"/>
              <w:jc w:val="center"/>
              <w:rPr>
                <w:rFonts w:ascii="PT Astra Serif" w:hAnsi="PT Astra Serif"/>
                <w:sz w:val="24"/>
                <w:szCs w:val="24"/>
              </w:rPr>
            </w:pPr>
            <w:r>
              <w:rPr>
                <w:rFonts w:ascii="PT Astra Serif" w:hAnsi="PT Astra Serif"/>
                <w:sz w:val="24"/>
                <w:szCs w:val="24"/>
              </w:rPr>
              <w:t>-</w:t>
            </w:r>
          </w:p>
        </w:tc>
      </w:tr>
    </w:tbl>
    <w:p w:rsidR="00B13631" w:rsidRDefault="00B13631" w:rsidP="00B13631">
      <w:pPr>
        <w:pStyle w:val="ConsPlusNormal0"/>
        <w:jc w:val="right"/>
        <w:outlineLvl w:val="1"/>
        <w:rPr>
          <w:rFonts w:ascii="PT Astra Serif" w:hAnsi="PT Astra Serif"/>
          <w:highlight w:val="yellow"/>
        </w:rPr>
      </w:pPr>
    </w:p>
    <w:p w:rsidR="00B13631" w:rsidRDefault="00B13631" w:rsidP="00B13631">
      <w:pPr>
        <w:pStyle w:val="ConsPlusNormal0"/>
        <w:jc w:val="right"/>
        <w:outlineLvl w:val="1"/>
        <w:rPr>
          <w:rFonts w:ascii="PT Astra Serif" w:hAnsi="PT Astra Serif"/>
          <w:highlight w:val="yellow"/>
        </w:rPr>
      </w:pPr>
    </w:p>
    <w:p w:rsidR="009C3F36" w:rsidRDefault="009C3F36" w:rsidP="00B13631">
      <w:pPr>
        <w:pStyle w:val="ConsPlusNormal0"/>
        <w:jc w:val="right"/>
        <w:outlineLvl w:val="1"/>
        <w:rPr>
          <w:rFonts w:ascii="PT Astra Serif" w:hAnsi="PT Astra Serif"/>
          <w:highlight w:val="yellow"/>
        </w:rPr>
      </w:pPr>
    </w:p>
    <w:p w:rsidR="00D82C0F" w:rsidRDefault="00D82C0F" w:rsidP="00B13631">
      <w:pPr>
        <w:pStyle w:val="ConsPlusNormal0"/>
        <w:jc w:val="right"/>
        <w:outlineLvl w:val="1"/>
        <w:rPr>
          <w:rFonts w:ascii="PT Astra Serif" w:hAnsi="PT Astra Serif"/>
          <w:highlight w:val="yellow"/>
        </w:rPr>
      </w:pPr>
    </w:p>
    <w:p w:rsidR="00B13631" w:rsidRPr="00D82C0F" w:rsidRDefault="009C3F36" w:rsidP="00D82C0F">
      <w:pPr>
        <w:pStyle w:val="ConsPlusNormal0"/>
        <w:outlineLvl w:val="1"/>
        <w:rPr>
          <w:rFonts w:ascii="PT Astra Serif" w:hAnsi="PT Astra Serif"/>
          <w:sz w:val="28"/>
          <w:szCs w:val="28"/>
        </w:rPr>
      </w:pPr>
      <w:r>
        <w:rPr>
          <w:rFonts w:ascii="PT Astra Serif" w:hAnsi="PT Astra Serif"/>
          <w:sz w:val="28"/>
          <w:szCs w:val="28"/>
        </w:rPr>
        <w:t>Руководитель аппарата</w:t>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Pr>
          <w:rFonts w:ascii="PT Astra Serif" w:hAnsi="PT Astra Serif"/>
          <w:sz w:val="28"/>
          <w:szCs w:val="28"/>
        </w:rPr>
        <w:t xml:space="preserve">              Г.А.Боева</w:t>
      </w:r>
    </w:p>
    <w:p w:rsidR="00B13631" w:rsidRPr="00D82C0F" w:rsidRDefault="00B13631" w:rsidP="00B13631">
      <w:pPr>
        <w:pStyle w:val="ConsPlusNormal0"/>
        <w:jc w:val="right"/>
        <w:outlineLvl w:val="1"/>
        <w:rPr>
          <w:rFonts w:ascii="PT Astra Serif" w:hAnsi="PT Astra Serif"/>
          <w:sz w:val="28"/>
          <w:szCs w:val="28"/>
        </w:rPr>
      </w:pPr>
    </w:p>
    <w:p w:rsidR="00B13631" w:rsidRDefault="00B13631" w:rsidP="00B13631">
      <w:pPr>
        <w:pStyle w:val="ConsPlusNormal0"/>
        <w:jc w:val="right"/>
        <w:outlineLvl w:val="1"/>
        <w:rPr>
          <w:rFonts w:ascii="PT Astra Serif" w:hAnsi="PT Astra Serif"/>
          <w:highlight w:val="yellow"/>
        </w:rPr>
      </w:pPr>
    </w:p>
    <w:sectPr w:rsidR="00B13631" w:rsidSect="007861A3">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11"/>
    <w:rsid w:val="00012A99"/>
    <w:rsid w:val="000448C7"/>
    <w:rsid w:val="00072795"/>
    <w:rsid w:val="00084C99"/>
    <w:rsid w:val="00102EC7"/>
    <w:rsid w:val="00230860"/>
    <w:rsid w:val="00231CC5"/>
    <w:rsid w:val="002F57A7"/>
    <w:rsid w:val="003259DF"/>
    <w:rsid w:val="00333E4E"/>
    <w:rsid w:val="00345B73"/>
    <w:rsid w:val="00397491"/>
    <w:rsid w:val="003B1C74"/>
    <w:rsid w:val="004341F2"/>
    <w:rsid w:val="00457AC3"/>
    <w:rsid w:val="00490880"/>
    <w:rsid w:val="00517544"/>
    <w:rsid w:val="00531B86"/>
    <w:rsid w:val="00536B90"/>
    <w:rsid w:val="00561363"/>
    <w:rsid w:val="005A3714"/>
    <w:rsid w:val="005B1211"/>
    <w:rsid w:val="005C6CBE"/>
    <w:rsid w:val="00611338"/>
    <w:rsid w:val="0063129E"/>
    <w:rsid w:val="006C2F8D"/>
    <w:rsid w:val="007101BC"/>
    <w:rsid w:val="00772D8E"/>
    <w:rsid w:val="007861A3"/>
    <w:rsid w:val="007A7DA2"/>
    <w:rsid w:val="007B162E"/>
    <w:rsid w:val="008C5F9A"/>
    <w:rsid w:val="009C3F36"/>
    <w:rsid w:val="009C66D0"/>
    <w:rsid w:val="009E1FA5"/>
    <w:rsid w:val="00A67D88"/>
    <w:rsid w:val="00A74FB1"/>
    <w:rsid w:val="00AB01FC"/>
    <w:rsid w:val="00AE286B"/>
    <w:rsid w:val="00AE3612"/>
    <w:rsid w:val="00AE7AE6"/>
    <w:rsid w:val="00B13631"/>
    <w:rsid w:val="00B72164"/>
    <w:rsid w:val="00BA35CD"/>
    <w:rsid w:val="00BD25EE"/>
    <w:rsid w:val="00BD46B5"/>
    <w:rsid w:val="00BD4B08"/>
    <w:rsid w:val="00BF5D3C"/>
    <w:rsid w:val="00C34E6B"/>
    <w:rsid w:val="00CC3409"/>
    <w:rsid w:val="00D1684F"/>
    <w:rsid w:val="00D22FDC"/>
    <w:rsid w:val="00D60D89"/>
    <w:rsid w:val="00D82C0F"/>
    <w:rsid w:val="00D84FF7"/>
    <w:rsid w:val="00DD0C2B"/>
    <w:rsid w:val="00E471A9"/>
    <w:rsid w:val="00ED0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B13631"/>
    <w:rPr>
      <w:rFonts w:ascii="Arial" w:hAnsi="Arial" w:cs="Arial"/>
      <w:sz w:val="20"/>
      <w:szCs w:val="20"/>
      <w:lang w:eastAsia="zh-CN"/>
    </w:rPr>
  </w:style>
  <w:style w:type="paragraph" w:customStyle="1" w:styleId="ConsPlusNormal0">
    <w:name w:val="ConsPlusNormal"/>
    <w:link w:val="ConsPlusNormal"/>
    <w:rsid w:val="00B13631"/>
    <w:pPr>
      <w:suppressAutoHyphens/>
      <w:autoSpaceDE w:val="0"/>
      <w:spacing w:after="0" w:line="240" w:lineRule="auto"/>
    </w:pPr>
    <w:rPr>
      <w:rFonts w:ascii="Arial" w:hAnsi="Arial" w:cs="Arial"/>
      <w:sz w:val="20"/>
      <w:szCs w:val="20"/>
      <w:lang w:eastAsia="zh-CN"/>
    </w:rPr>
  </w:style>
  <w:style w:type="paragraph" w:styleId="a3">
    <w:name w:val="Balloon Text"/>
    <w:basedOn w:val="a"/>
    <w:link w:val="a4"/>
    <w:uiPriority w:val="99"/>
    <w:semiHidden/>
    <w:unhideWhenUsed/>
    <w:rsid w:val="00012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A99"/>
    <w:rPr>
      <w:rFonts w:ascii="Tahoma" w:eastAsia="Times New Roman" w:hAnsi="Tahoma" w:cs="Tahoma"/>
      <w:sz w:val="16"/>
      <w:szCs w:val="16"/>
      <w:lang w:eastAsia="ru-RU"/>
    </w:rPr>
  </w:style>
  <w:style w:type="character" w:styleId="a5">
    <w:name w:val="Strong"/>
    <w:basedOn w:val="a0"/>
    <w:qFormat/>
    <w:rsid w:val="00536B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B13631"/>
    <w:rPr>
      <w:rFonts w:ascii="Arial" w:hAnsi="Arial" w:cs="Arial"/>
      <w:sz w:val="20"/>
      <w:szCs w:val="20"/>
      <w:lang w:eastAsia="zh-CN"/>
    </w:rPr>
  </w:style>
  <w:style w:type="paragraph" w:customStyle="1" w:styleId="ConsPlusNormal0">
    <w:name w:val="ConsPlusNormal"/>
    <w:link w:val="ConsPlusNormal"/>
    <w:rsid w:val="00B13631"/>
    <w:pPr>
      <w:suppressAutoHyphens/>
      <w:autoSpaceDE w:val="0"/>
      <w:spacing w:after="0" w:line="240" w:lineRule="auto"/>
    </w:pPr>
    <w:rPr>
      <w:rFonts w:ascii="Arial" w:hAnsi="Arial" w:cs="Arial"/>
      <w:sz w:val="20"/>
      <w:szCs w:val="20"/>
      <w:lang w:eastAsia="zh-CN"/>
    </w:rPr>
  </w:style>
  <w:style w:type="paragraph" w:styleId="a3">
    <w:name w:val="Balloon Text"/>
    <w:basedOn w:val="a"/>
    <w:link w:val="a4"/>
    <w:uiPriority w:val="99"/>
    <w:semiHidden/>
    <w:unhideWhenUsed/>
    <w:rsid w:val="00012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A99"/>
    <w:rPr>
      <w:rFonts w:ascii="Tahoma" w:eastAsia="Times New Roman" w:hAnsi="Tahoma" w:cs="Tahoma"/>
      <w:sz w:val="16"/>
      <w:szCs w:val="16"/>
      <w:lang w:eastAsia="ru-RU"/>
    </w:rPr>
  </w:style>
  <w:style w:type="character" w:styleId="a5">
    <w:name w:val="Strong"/>
    <w:basedOn w:val="a0"/>
    <w:qFormat/>
    <w:rsid w:val="00536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4766">
      <w:bodyDiv w:val="1"/>
      <w:marLeft w:val="0"/>
      <w:marRight w:val="0"/>
      <w:marTop w:val="0"/>
      <w:marBottom w:val="0"/>
      <w:divBdr>
        <w:top w:val="none" w:sz="0" w:space="0" w:color="auto"/>
        <w:left w:val="none" w:sz="0" w:space="0" w:color="auto"/>
        <w:bottom w:val="none" w:sz="0" w:space="0" w:color="auto"/>
        <w:right w:val="none" w:sz="0" w:space="0" w:color="auto"/>
      </w:divBdr>
    </w:div>
    <w:div w:id="10624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2022-04-08T09:45:00Z</cp:lastPrinted>
  <dcterms:created xsi:type="dcterms:W3CDTF">2022-07-01T05:30:00Z</dcterms:created>
  <dcterms:modified xsi:type="dcterms:W3CDTF">2022-07-01T05:30:00Z</dcterms:modified>
</cp:coreProperties>
</file>